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F7E" w:rsidRPr="00C67140" w:rsidRDefault="0030614E" w:rsidP="00D36F7E">
      <w:pPr>
        <w:pStyle w:val="1"/>
        <w:numPr>
          <w:ilvl w:val="0"/>
          <w:numId w:val="1"/>
        </w:numPr>
        <w:tabs>
          <w:tab w:val="left" w:pos="0"/>
        </w:tabs>
        <w:jc w:val="center"/>
        <w:rPr>
          <w:rFonts w:ascii="Arial" w:eastAsia="Times New Roman CYR" w:hAnsi="Arial" w:cs="Arial"/>
          <w:b w:val="0"/>
          <w:color w:val="000000"/>
          <w:sz w:val="24"/>
          <w:szCs w:val="24"/>
          <w:lang w:val="ru-RU"/>
        </w:rPr>
      </w:pPr>
      <w:r>
        <w:rPr>
          <w:rFonts w:ascii="Arial" w:eastAsia="Times New Roman CYR" w:hAnsi="Arial" w:cs="Arial"/>
          <w:b w:val="0"/>
          <w:color w:val="000000"/>
          <w:lang w:val="ru-RU"/>
        </w:rPr>
        <w:t xml:space="preserve">      </w:t>
      </w:r>
      <w:r w:rsidRPr="00C67140">
        <w:rPr>
          <w:rFonts w:ascii="Arial" w:eastAsia="Times New Roman CYR" w:hAnsi="Arial" w:cs="Arial"/>
          <w:b w:val="0"/>
          <w:color w:val="000000"/>
          <w:sz w:val="24"/>
          <w:szCs w:val="24"/>
          <w:lang w:val="ru-RU"/>
        </w:rPr>
        <w:t xml:space="preserve">   </w:t>
      </w:r>
      <w:r w:rsidR="00D36F7E" w:rsidRPr="00C67140">
        <w:rPr>
          <w:rFonts w:ascii="Arial" w:eastAsia="Times New Roman CYR" w:hAnsi="Arial" w:cs="Arial"/>
          <w:b w:val="0"/>
          <w:color w:val="000000"/>
          <w:sz w:val="24"/>
          <w:szCs w:val="24"/>
          <w:lang w:val="ru-RU"/>
        </w:rPr>
        <w:t>РОССИЙСКАЯ ФЕДЕРАЦИЯ</w:t>
      </w:r>
    </w:p>
    <w:p w:rsidR="00D36F7E" w:rsidRPr="00C67140" w:rsidRDefault="00D36F7E" w:rsidP="00D36F7E">
      <w:pPr>
        <w:autoSpaceDE w:val="0"/>
        <w:ind w:firstLine="709"/>
        <w:jc w:val="center"/>
        <w:rPr>
          <w:rFonts w:ascii="Arial" w:eastAsia="Times New Roman CYR" w:hAnsi="Arial" w:cs="Arial"/>
          <w:color w:val="000000"/>
        </w:rPr>
      </w:pPr>
      <w:r w:rsidRPr="00C67140">
        <w:rPr>
          <w:rFonts w:ascii="Arial" w:eastAsia="Times New Roman CYR" w:hAnsi="Arial" w:cs="Arial"/>
          <w:color w:val="000000"/>
        </w:rPr>
        <w:t>КОСТРОМСКАЯ ОБЛАСТЬ</w:t>
      </w:r>
    </w:p>
    <w:p w:rsidR="00D36F7E" w:rsidRPr="00C67140" w:rsidRDefault="00D36F7E" w:rsidP="00D36F7E">
      <w:pPr>
        <w:autoSpaceDE w:val="0"/>
        <w:ind w:firstLine="709"/>
        <w:jc w:val="center"/>
        <w:rPr>
          <w:rFonts w:ascii="Arial" w:eastAsia="Times New Roman CYR" w:hAnsi="Arial" w:cs="Arial"/>
          <w:color w:val="000000"/>
        </w:rPr>
      </w:pPr>
      <w:r w:rsidRPr="00C67140">
        <w:rPr>
          <w:rFonts w:ascii="Arial" w:eastAsia="Times New Roman CYR" w:hAnsi="Arial" w:cs="Arial"/>
          <w:color w:val="000000"/>
        </w:rPr>
        <w:t>КАДЫЙСКИЙ МУНИЦИПАЛЬНЫЙ РАЙОН</w:t>
      </w:r>
    </w:p>
    <w:p w:rsidR="00D36F7E" w:rsidRPr="00C67140" w:rsidRDefault="005A115F" w:rsidP="00D36F7E">
      <w:pPr>
        <w:autoSpaceDE w:val="0"/>
        <w:ind w:firstLine="709"/>
        <w:jc w:val="center"/>
        <w:rPr>
          <w:rFonts w:ascii="Arial" w:eastAsia="Times New Roman CYR" w:hAnsi="Arial" w:cs="Arial"/>
          <w:color w:val="000000"/>
        </w:rPr>
      </w:pPr>
      <w:r>
        <w:rPr>
          <w:rFonts w:ascii="Arial" w:eastAsia="Times New Roman CYR" w:hAnsi="Arial" w:cs="Arial"/>
          <w:color w:val="000000"/>
        </w:rPr>
        <w:t>ЕКАТЕРИНКИНСК</w:t>
      </w:r>
      <w:r w:rsidR="00D36F7E" w:rsidRPr="00C67140">
        <w:rPr>
          <w:rFonts w:ascii="Arial" w:eastAsia="Times New Roman CYR" w:hAnsi="Arial" w:cs="Arial"/>
          <w:color w:val="000000"/>
        </w:rPr>
        <w:t>ОЕ СЕЛЬСКОЕ ПОСЕЛЕНИЕ</w:t>
      </w:r>
    </w:p>
    <w:p w:rsidR="00D36F7E" w:rsidRPr="00C67140" w:rsidRDefault="00D36F7E" w:rsidP="00D36F7E">
      <w:pPr>
        <w:autoSpaceDE w:val="0"/>
        <w:ind w:firstLine="709"/>
        <w:jc w:val="center"/>
        <w:rPr>
          <w:rFonts w:ascii="Arial" w:eastAsia="Times New Roman CYR" w:hAnsi="Arial" w:cs="Arial"/>
          <w:color w:val="000000"/>
          <w:lang w:bidi="ru-RU"/>
        </w:rPr>
      </w:pPr>
      <w:r w:rsidRPr="00C67140">
        <w:rPr>
          <w:rFonts w:ascii="Arial" w:eastAsia="Times New Roman CYR" w:hAnsi="Arial" w:cs="Arial"/>
          <w:color w:val="000000"/>
          <w:lang w:bidi="ru-RU"/>
        </w:rPr>
        <w:t>СОВЕТ ДЕПУТАТОВ</w:t>
      </w:r>
    </w:p>
    <w:p w:rsidR="00D36F7E" w:rsidRPr="00C67140" w:rsidRDefault="00D36F7E" w:rsidP="00D36F7E">
      <w:pPr>
        <w:autoSpaceDE w:val="0"/>
        <w:ind w:firstLine="709"/>
        <w:jc w:val="both"/>
        <w:rPr>
          <w:rFonts w:ascii="Arial" w:eastAsia="Times New Roman CYR" w:hAnsi="Arial" w:cs="Arial"/>
          <w:color w:val="000000"/>
          <w:lang w:bidi="ru-RU"/>
        </w:rPr>
      </w:pPr>
    </w:p>
    <w:p w:rsidR="00D36F7E" w:rsidRPr="00C67140" w:rsidRDefault="00D36F7E" w:rsidP="00D36F7E">
      <w:pPr>
        <w:ind w:firstLine="709"/>
        <w:jc w:val="center"/>
        <w:rPr>
          <w:rFonts w:ascii="Arial" w:eastAsia="Lucida Sans Unicode" w:hAnsi="Arial" w:cs="Arial"/>
          <w:color w:val="000000"/>
          <w:lang w:bidi="ru-RU"/>
        </w:rPr>
      </w:pPr>
      <w:r w:rsidRPr="00C67140">
        <w:rPr>
          <w:rFonts w:ascii="Arial" w:eastAsia="Lucida Sans Unicode" w:hAnsi="Arial" w:cs="Arial"/>
          <w:color w:val="000000"/>
          <w:lang w:bidi="ru-RU"/>
        </w:rPr>
        <w:t>РЕШЕНИЕ</w:t>
      </w:r>
    </w:p>
    <w:p w:rsidR="00D36F7E" w:rsidRPr="00C67140" w:rsidRDefault="00D36F7E" w:rsidP="00D36F7E">
      <w:pPr>
        <w:ind w:firstLine="709"/>
        <w:jc w:val="both"/>
        <w:rPr>
          <w:rFonts w:ascii="Arial" w:eastAsia="Times New Roman" w:hAnsi="Arial" w:cs="Arial"/>
          <w:b/>
          <w:color w:val="000000"/>
        </w:rPr>
      </w:pPr>
    </w:p>
    <w:p w:rsidR="00D36F7E" w:rsidRPr="00C67140" w:rsidRDefault="00C67140" w:rsidP="00D36F7E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от « </w:t>
      </w:r>
      <w:r w:rsidR="005A115F">
        <w:rPr>
          <w:rFonts w:ascii="Arial" w:eastAsia="Times New Roman" w:hAnsi="Arial" w:cs="Arial"/>
          <w:color w:val="000000"/>
        </w:rPr>
        <w:t xml:space="preserve"> </w:t>
      </w:r>
      <w:r w:rsidR="00051F1C">
        <w:rPr>
          <w:rFonts w:ascii="Arial" w:eastAsia="Times New Roman" w:hAnsi="Arial" w:cs="Arial"/>
          <w:color w:val="000000"/>
        </w:rPr>
        <w:t>27</w:t>
      </w:r>
      <w:r w:rsidR="005A115F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 </w:t>
      </w:r>
      <w:r w:rsidR="00D36F7E" w:rsidRPr="00C67140">
        <w:rPr>
          <w:rFonts w:ascii="Arial" w:eastAsia="Times New Roman" w:hAnsi="Arial" w:cs="Arial"/>
          <w:color w:val="000000"/>
        </w:rPr>
        <w:t xml:space="preserve">» </w:t>
      </w:r>
      <w:r>
        <w:rPr>
          <w:rFonts w:ascii="Arial" w:eastAsia="Times New Roman" w:hAnsi="Arial" w:cs="Arial"/>
          <w:color w:val="000000"/>
        </w:rPr>
        <w:t>декабря</w:t>
      </w:r>
      <w:r w:rsidR="00051F1C">
        <w:rPr>
          <w:rFonts w:ascii="Arial" w:eastAsia="Times New Roman" w:hAnsi="Arial" w:cs="Arial"/>
          <w:color w:val="000000"/>
        </w:rPr>
        <w:t xml:space="preserve">  2023</w:t>
      </w:r>
      <w:r w:rsidR="00D36F7E" w:rsidRPr="00C67140">
        <w:rPr>
          <w:rFonts w:ascii="Arial" w:eastAsia="Times New Roman" w:hAnsi="Arial" w:cs="Arial"/>
          <w:color w:val="000000"/>
        </w:rPr>
        <w:t xml:space="preserve"> г.                                 </w:t>
      </w:r>
      <w:r w:rsidR="0024563C">
        <w:rPr>
          <w:rFonts w:ascii="Arial" w:eastAsia="Times New Roman" w:hAnsi="Arial" w:cs="Arial"/>
          <w:color w:val="000000"/>
        </w:rPr>
        <w:t xml:space="preserve">                            </w:t>
      </w:r>
      <w:r w:rsidR="009F1023">
        <w:rPr>
          <w:rFonts w:ascii="Arial" w:eastAsia="Times New Roman" w:hAnsi="Arial" w:cs="Arial"/>
          <w:color w:val="000000"/>
        </w:rPr>
        <w:t xml:space="preserve">            </w:t>
      </w:r>
      <w:r w:rsidR="00051F1C">
        <w:rPr>
          <w:rFonts w:ascii="Arial" w:eastAsia="Times New Roman" w:hAnsi="Arial" w:cs="Arial"/>
          <w:color w:val="000000"/>
        </w:rPr>
        <w:t xml:space="preserve">  №132</w:t>
      </w: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  <w:r w:rsidRPr="00C67140">
        <w:rPr>
          <w:rFonts w:ascii="Arial" w:hAnsi="Arial" w:cs="Arial"/>
          <w:sz w:val="24"/>
          <w:szCs w:val="24"/>
        </w:rPr>
        <w:t>Об утверждении прогнозного плана</w:t>
      </w: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  <w:r w:rsidRPr="00C67140">
        <w:rPr>
          <w:rFonts w:ascii="Arial" w:hAnsi="Arial" w:cs="Arial"/>
          <w:sz w:val="24"/>
          <w:szCs w:val="24"/>
        </w:rPr>
        <w:t xml:space="preserve">приватизации муниципального имущества </w:t>
      </w:r>
    </w:p>
    <w:p w:rsidR="00D36F7E" w:rsidRPr="00C67140" w:rsidRDefault="005A115F" w:rsidP="00D36F7E">
      <w:pPr>
        <w:pStyle w:val="21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Екатеринкинск</w:t>
      </w:r>
      <w:r w:rsidR="00D36F7E" w:rsidRPr="00C67140">
        <w:rPr>
          <w:rFonts w:ascii="Arial" w:hAnsi="Arial" w:cs="Arial"/>
          <w:sz w:val="24"/>
          <w:szCs w:val="24"/>
        </w:rPr>
        <w:t>ого сельского поселения</w:t>
      </w: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  <w:r w:rsidRPr="00C67140">
        <w:rPr>
          <w:rFonts w:ascii="Arial" w:hAnsi="Arial" w:cs="Arial"/>
          <w:sz w:val="24"/>
          <w:szCs w:val="24"/>
        </w:rPr>
        <w:t>Кадыйско</w:t>
      </w:r>
      <w:r w:rsidR="00B15F38">
        <w:rPr>
          <w:rFonts w:ascii="Arial" w:hAnsi="Arial" w:cs="Arial"/>
          <w:sz w:val="24"/>
          <w:szCs w:val="24"/>
        </w:rPr>
        <w:t>г</w:t>
      </w:r>
      <w:r w:rsidR="00051F1C">
        <w:rPr>
          <w:rFonts w:ascii="Arial" w:hAnsi="Arial" w:cs="Arial"/>
          <w:sz w:val="24"/>
          <w:szCs w:val="24"/>
        </w:rPr>
        <w:t>о муниципального района на  2024</w:t>
      </w:r>
      <w:r w:rsidRPr="00C67140">
        <w:rPr>
          <w:rFonts w:ascii="Arial" w:hAnsi="Arial" w:cs="Arial"/>
          <w:sz w:val="24"/>
          <w:szCs w:val="24"/>
        </w:rPr>
        <w:t xml:space="preserve"> г </w:t>
      </w:r>
    </w:p>
    <w:p w:rsidR="00D36F7E" w:rsidRPr="00C67140" w:rsidRDefault="00D36F7E" w:rsidP="00D36F7E">
      <w:pPr>
        <w:ind w:firstLine="709"/>
        <w:jc w:val="both"/>
        <w:rPr>
          <w:rFonts w:ascii="Arial" w:hAnsi="Arial" w:cs="Arial"/>
        </w:rPr>
      </w:pP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  <w:r w:rsidRPr="00C67140">
        <w:rPr>
          <w:rFonts w:ascii="Arial" w:hAnsi="Arial" w:cs="Arial"/>
          <w:sz w:val="24"/>
          <w:szCs w:val="24"/>
        </w:rPr>
        <w:tab/>
        <w:t xml:space="preserve">В соответствии с Уставом </w:t>
      </w:r>
      <w:r w:rsidR="005A115F">
        <w:rPr>
          <w:rFonts w:ascii="Arial" w:hAnsi="Arial" w:cs="Arial"/>
          <w:sz w:val="24"/>
          <w:szCs w:val="24"/>
        </w:rPr>
        <w:t>Екатеринкинск</w:t>
      </w:r>
      <w:r w:rsidRPr="00C67140">
        <w:rPr>
          <w:rFonts w:ascii="Arial" w:hAnsi="Arial" w:cs="Arial"/>
          <w:sz w:val="24"/>
          <w:szCs w:val="24"/>
        </w:rPr>
        <w:t xml:space="preserve">ого сельского поселения Кадыйского муниципального района, Положением о порядке управления муниципальным имуществом </w:t>
      </w:r>
      <w:r w:rsidR="005A115F">
        <w:rPr>
          <w:rFonts w:ascii="Arial" w:hAnsi="Arial" w:cs="Arial"/>
          <w:sz w:val="24"/>
          <w:szCs w:val="24"/>
        </w:rPr>
        <w:t>Екатеринкинск</w:t>
      </w:r>
      <w:r w:rsidRPr="00C67140">
        <w:rPr>
          <w:rFonts w:ascii="Arial" w:hAnsi="Arial" w:cs="Arial"/>
          <w:sz w:val="24"/>
          <w:szCs w:val="24"/>
        </w:rPr>
        <w:t xml:space="preserve">ого сельского поселения Кадыйского муниципального района, рассмотрев представленный администрацией </w:t>
      </w:r>
      <w:r w:rsidR="005A115F">
        <w:rPr>
          <w:rFonts w:ascii="Arial" w:hAnsi="Arial" w:cs="Arial"/>
          <w:sz w:val="24"/>
          <w:szCs w:val="24"/>
        </w:rPr>
        <w:t>Екатеринкинск</w:t>
      </w:r>
      <w:r w:rsidRPr="00C67140">
        <w:rPr>
          <w:rFonts w:ascii="Arial" w:hAnsi="Arial" w:cs="Arial"/>
          <w:sz w:val="24"/>
          <w:szCs w:val="24"/>
        </w:rPr>
        <w:t>ого сельского поселения Кадыйского муниципального района прогнозный план приватизации муни</w:t>
      </w:r>
      <w:r w:rsidR="00051F1C">
        <w:rPr>
          <w:rFonts w:ascii="Arial" w:hAnsi="Arial" w:cs="Arial"/>
          <w:sz w:val="24"/>
          <w:szCs w:val="24"/>
        </w:rPr>
        <w:t>ципального имущества на 2024</w:t>
      </w:r>
      <w:r w:rsidRPr="00C67140">
        <w:rPr>
          <w:rFonts w:ascii="Arial" w:hAnsi="Arial" w:cs="Arial"/>
          <w:sz w:val="24"/>
          <w:szCs w:val="24"/>
        </w:rPr>
        <w:t xml:space="preserve"> г,</w:t>
      </w: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  <w:r w:rsidRPr="00C67140">
        <w:rPr>
          <w:rFonts w:ascii="Arial" w:hAnsi="Arial" w:cs="Arial"/>
          <w:sz w:val="24"/>
          <w:szCs w:val="24"/>
        </w:rPr>
        <w:t xml:space="preserve">                                            Совет депутатов решил:</w:t>
      </w: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  <w:r w:rsidRPr="00C67140">
        <w:rPr>
          <w:rFonts w:ascii="Arial" w:hAnsi="Arial" w:cs="Arial"/>
          <w:sz w:val="24"/>
          <w:szCs w:val="24"/>
        </w:rPr>
        <w:t>1.Утвердить прогнозный план приватизации</w:t>
      </w:r>
      <w:r w:rsidR="00B15F38">
        <w:rPr>
          <w:rFonts w:ascii="Arial" w:hAnsi="Arial" w:cs="Arial"/>
          <w:sz w:val="24"/>
          <w:szCs w:val="24"/>
        </w:rPr>
        <w:t xml:space="preserve"> </w:t>
      </w:r>
      <w:r w:rsidR="00051F1C">
        <w:rPr>
          <w:rFonts w:ascii="Arial" w:hAnsi="Arial" w:cs="Arial"/>
          <w:sz w:val="24"/>
          <w:szCs w:val="24"/>
        </w:rPr>
        <w:t>муниципального имущества на 2024</w:t>
      </w:r>
      <w:r w:rsidRPr="00C67140">
        <w:rPr>
          <w:rFonts w:ascii="Arial" w:hAnsi="Arial" w:cs="Arial"/>
          <w:sz w:val="24"/>
          <w:szCs w:val="24"/>
        </w:rPr>
        <w:t xml:space="preserve"> г, согласно  приложения.</w:t>
      </w: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  <w:r w:rsidRPr="00C67140">
        <w:rPr>
          <w:rFonts w:ascii="Arial" w:hAnsi="Arial" w:cs="Arial"/>
          <w:sz w:val="24"/>
          <w:szCs w:val="24"/>
        </w:rPr>
        <w:t>2.Настоящее решение  подлежит опубликованию.</w:t>
      </w: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  <w:r w:rsidRPr="00C67140">
        <w:rPr>
          <w:rFonts w:ascii="Arial" w:hAnsi="Arial" w:cs="Arial"/>
          <w:sz w:val="24"/>
          <w:szCs w:val="24"/>
        </w:rPr>
        <w:t xml:space="preserve">Глава </w:t>
      </w:r>
      <w:r w:rsidR="005A115F">
        <w:rPr>
          <w:rFonts w:ascii="Arial" w:hAnsi="Arial" w:cs="Arial"/>
          <w:sz w:val="24"/>
          <w:szCs w:val="24"/>
        </w:rPr>
        <w:t>Екатеринкинск</w:t>
      </w:r>
      <w:r w:rsidRPr="00C67140">
        <w:rPr>
          <w:rFonts w:ascii="Arial" w:hAnsi="Arial" w:cs="Arial"/>
          <w:sz w:val="24"/>
          <w:szCs w:val="24"/>
        </w:rPr>
        <w:t>ого сельского поселения</w:t>
      </w: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  <w:r w:rsidRPr="00C67140">
        <w:rPr>
          <w:rFonts w:ascii="Arial" w:hAnsi="Arial" w:cs="Arial"/>
          <w:sz w:val="24"/>
          <w:szCs w:val="24"/>
        </w:rPr>
        <w:t xml:space="preserve">Кадыйского муниципального района      </w:t>
      </w: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  <w:r w:rsidRPr="00C67140">
        <w:rPr>
          <w:rFonts w:ascii="Arial" w:hAnsi="Arial" w:cs="Arial"/>
          <w:sz w:val="24"/>
          <w:szCs w:val="24"/>
        </w:rPr>
        <w:t xml:space="preserve">Костромской области                     </w:t>
      </w:r>
      <w:r w:rsidR="00C67140">
        <w:rPr>
          <w:rFonts w:ascii="Arial" w:hAnsi="Arial" w:cs="Arial"/>
          <w:sz w:val="24"/>
          <w:szCs w:val="24"/>
        </w:rPr>
        <w:t xml:space="preserve">                            </w:t>
      </w:r>
      <w:r w:rsidR="005A115F">
        <w:rPr>
          <w:rFonts w:ascii="Arial" w:hAnsi="Arial" w:cs="Arial"/>
          <w:sz w:val="24"/>
          <w:szCs w:val="24"/>
        </w:rPr>
        <w:t>Г.Н.Петракова</w:t>
      </w: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C67140" w:rsidRDefault="00C67140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Default="00D36F7E" w:rsidP="00D36F7E">
      <w:pPr>
        <w:pStyle w:val="21"/>
        <w:ind w:left="0"/>
        <w:rPr>
          <w:rFonts w:ascii="Arial" w:hAnsi="Arial" w:cs="Arial"/>
          <w:sz w:val="20"/>
          <w:szCs w:val="20"/>
        </w:rPr>
      </w:pPr>
    </w:p>
    <w:p w:rsidR="00D36F7E" w:rsidRPr="00C67140" w:rsidRDefault="00D36F7E" w:rsidP="00C67140">
      <w:pPr>
        <w:pStyle w:val="21"/>
        <w:ind w:left="0"/>
        <w:jc w:val="right"/>
        <w:rPr>
          <w:rFonts w:ascii="Arial" w:hAnsi="Arial" w:cs="Arial"/>
          <w:sz w:val="20"/>
          <w:szCs w:val="20"/>
        </w:rPr>
      </w:pPr>
      <w:r w:rsidRPr="00C67140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D36F7E" w:rsidRPr="00C67140" w:rsidRDefault="00D36F7E" w:rsidP="00C67140">
      <w:pPr>
        <w:pStyle w:val="21"/>
        <w:ind w:left="0"/>
        <w:jc w:val="right"/>
        <w:rPr>
          <w:rFonts w:ascii="Arial" w:hAnsi="Arial" w:cs="Arial"/>
          <w:sz w:val="20"/>
          <w:szCs w:val="20"/>
        </w:rPr>
      </w:pPr>
      <w:r w:rsidRPr="00C67140">
        <w:rPr>
          <w:rFonts w:ascii="Arial" w:hAnsi="Arial" w:cs="Arial"/>
          <w:sz w:val="20"/>
          <w:szCs w:val="20"/>
        </w:rPr>
        <w:t>к решению совета депутатов</w:t>
      </w:r>
    </w:p>
    <w:p w:rsidR="00D36F7E" w:rsidRPr="00C67140" w:rsidRDefault="005A115F" w:rsidP="00C67140">
      <w:pPr>
        <w:pStyle w:val="21"/>
        <w:ind w:left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Екатеринкинск</w:t>
      </w:r>
      <w:r w:rsidR="00D36F7E" w:rsidRPr="00C67140">
        <w:rPr>
          <w:rFonts w:ascii="Arial" w:hAnsi="Arial" w:cs="Arial"/>
          <w:sz w:val="20"/>
          <w:szCs w:val="20"/>
        </w:rPr>
        <w:t>ого сельского поселения</w:t>
      </w:r>
    </w:p>
    <w:p w:rsidR="00D36F7E" w:rsidRPr="00C67140" w:rsidRDefault="00D36F7E" w:rsidP="00C67140">
      <w:pPr>
        <w:pStyle w:val="21"/>
        <w:ind w:left="0"/>
        <w:jc w:val="right"/>
        <w:rPr>
          <w:rFonts w:ascii="Arial" w:hAnsi="Arial" w:cs="Arial"/>
          <w:sz w:val="20"/>
          <w:szCs w:val="20"/>
        </w:rPr>
      </w:pPr>
      <w:r w:rsidRPr="00C67140">
        <w:rPr>
          <w:rFonts w:ascii="Arial" w:hAnsi="Arial" w:cs="Arial"/>
          <w:sz w:val="20"/>
          <w:szCs w:val="20"/>
        </w:rPr>
        <w:t xml:space="preserve">Кадыйского  муниципального района от </w:t>
      </w:r>
    </w:p>
    <w:p w:rsidR="00D36F7E" w:rsidRPr="00C67140" w:rsidRDefault="00051F1C" w:rsidP="00C67140">
      <w:pPr>
        <w:pStyle w:val="21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27</w:t>
      </w:r>
      <w:r w:rsidR="00C67140" w:rsidRPr="00C67140">
        <w:rPr>
          <w:rFonts w:ascii="Arial" w:hAnsi="Arial" w:cs="Arial"/>
          <w:sz w:val="20"/>
          <w:szCs w:val="20"/>
        </w:rPr>
        <w:t>.12</w:t>
      </w:r>
      <w:r>
        <w:rPr>
          <w:rFonts w:ascii="Arial" w:hAnsi="Arial" w:cs="Arial"/>
          <w:sz w:val="20"/>
          <w:szCs w:val="20"/>
        </w:rPr>
        <w:t>.2023</w:t>
      </w:r>
      <w:r w:rsidR="00D36F7E" w:rsidRPr="00C67140">
        <w:rPr>
          <w:rFonts w:ascii="Arial" w:hAnsi="Arial" w:cs="Arial"/>
          <w:sz w:val="20"/>
          <w:szCs w:val="20"/>
        </w:rPr>
        <w:t xml:space="preserve"> года №</w:t>
      </w:r>
      <w:r w:rsidR="005A115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32</w:t>
      </w:r>
      <w:r w:rsidR="00D36F7E" w:rsidRPr="00C67140">
        <w:rPr>
          <w:rFonts w:ascii="Arial" w:hAnsi="Arial" w:cs="Arial"/>
          <w:sz w:val="24"/>
          <w:szCs w:val="24"/>
        </w:rPr>
        <w:t xml:space="preserve">    </w:t>
      </w: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</w:p>
    <w:p w:rsidR="00D36F7E" w:rsidRPr="00C67140" w:rsidRDefault="00D36F7E" w:rsidP="00C67140">
      <w:pPr>
        <w:pStyle w:val="21"/>
        <w:ind w:left="0"/>
        <w:jc w:val="center"/>
        <w:rPr>
          <w:rFonts w:ascii="Arial" w:hAnsi="Arial" w:cs="Arial"/>
          <w:sz w:val="24"/>
          <w:szCs w:val="24"/>
        </w:rPr>
      </w:pPr>
      <w:r w:rsidRPr="00C67140">
        <w:rPr>
          <w:rFonts w:ascii="Arial" w:hAnsi="Arial" w:cs="Arial"/>
          <w:sz w:val="24"/>
          <w:szCs w:val="24"/>
        </w:rPr>
        <w:t>Перечень</w:t>
      </w:r>
    </w:p>
    <w:p w:rsidR="00D36F7E" w:rsidRPr="00C67140" w:rsidRDefault="00D36F7E" w:rsidP="00C67140">
      <w:pPr>
        <w:pStyle w:val="21"/>
        <w:ind w:left="0"/>
        <w:jc w:val="center"/>
        <w:rPr>
          <w:rFonts w:ascii="Arial" w:hAnsi="Arial" w:cs="Arial"/>
          <w:sz w:val="24"/>
          <w:szCs w:val="24"/>
        </w:rPr>
      </w:pPr>
      <w:r w:rsidRPr="00C67140">
        <w:rPr>
          <w:rFonts w:ascii="Arial" w:hAnsi="Arial" w:cs="Arial"/>
          <w:sz w:val="24"/>
          <w:szCs w:val="24"/>
        </w:rPr>
        <w:t xml:space="preserve">муниципального имущества, </w:t>
      </w:r>
      <w:r w:rsidR="00051F1C">
        <w:rPr>
          <w:rFonts w:ascii="Arial" w:hAnsi="Arial" w:cs="Arial"/>
          <w:sz w:val="24"/>
          <w:szCs w:val="24"/>
        </w:rPr>
        <w:t>подлежащего приватизации на 2024</w:t>
      </w:r>
      <w:r w:rsidRPr="00C67140">
        <w:rPr>
          <w:rFonts w:ascii="Arial" w:hAnsi="Arial" w:cs="Arial"/>
          <w:sz w:val="24"/>
          <w:szCs w:val="24"/>
        </w:rPr>
        <w:t xml:space="preserve"> г</w:t>
      </w:r>
    </w:p>
    <w:p w:rsidR="00D36F7E" w:rsidRPr="00C67140" w:rsidRDefault="00D36F7E" w:rsidP="00D36F7E">
      <w:pPr>
        <w:pStyle w:val="21"/>
        <w:ind w:left="0"/>
        <w:rPr>
          <w:rFonts w:ascii="Arial" w:hAnsi="Arial" w:cs="Arial"/>
          <w:sz w:val="24"/>
          <w:szCs w:val="24"/>
        </w:rPr>
      </w:pPr>
    </w:p>
    <w:tbl>
      <w:tblPr>
        <w:tblW w:w="9735" w:type="dxa"/>
        <w:tblInd w:w="39" w:type="dxa"/>
        <w:tblLayout w:type="fixed"/>
        <w:tblLook w:val="04A0"/>
      </w:tblPr>
      <w:tblGrid>
        <w:gridCol w:w="415"/>
        <w:gridCol w:w="1749"/>
        <w:gridCol w:w="2111"/>
        <w:gridCol w:w="1872"/>
        <w:gridCol w:w="1490"/>
        <w:gridCol w:w="2098"/>
      </w:tblGrid>
      <w:tr w:rsidR="00D36F7E" w:rsidRPr="00C67140" w:rsidTr="00D36F7E">
        <w:trPr>
          <w:trHeight w:val="58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F7E" w:rsidRPr="00C67140" w:rsidRDefault="00D36F7E">
            <w:pPr>
              <w:pStyle w:val="21"/>
              <w:snapToGrid w:val="0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>№</w:t>
            </w:r>
          </w:p>
          <w:p w:rsidR="00D36F7E" w:rsidRPr="00C67140" w:rsidRDefault="00D36F7E">
            <w:pPr>
              <w:pStyle w:val="21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F7E" w:rsidRPr="00C67140" w:rsidRDefault="00D36F7E">
            <w:pPr>
              <w:pStyle w:val="21"/>
              <w:snapToGrid w:val="0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>Наименование имущества</w:t>
            </w:r>
          </w:p>
          <w:p w:rsidR="00D36F7E" w:rsidRPr="00C67140" w:rsidRDefault="00D36F7E">
            <w:pPr>
              <w:pStyle w:val="21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F7E" w:rsidRPr="00C67140" w:rsidRDefault="00D36F7E">
            <w:pPr>
              <w:pStyle w:val="21"/>
              <w:snapToGrid w:val="0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>Местонахождение имущества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F7E" w:rsidRPr="00C67140" w:rsidRDefault="00D36F7E">
            <w:pPr>
              <w:pStyle w:val="21"/>
              <w:snapToGrid w:val="0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 xml:space="preserve">Характеристика объекта, </w:t>
            </w:r>
          </w:p>
          <w:p w:rsidR="00D36F7E" w:rsidRPr="00C67140" w:rsidRDefault="00D36F7E">
            <w:pPr>
              <w:pStyle w:val="21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F7E" w:rsidRPr="00C67140" w:rsidRDefault="00D36F7E">
            <w:pPr>
              <w:pStyle w:val="21"/>
              <w:snapToGrid w:val="0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>балансовая, остаточная стоимость, тыс.рублей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7E" w:rsidRPr="00C67140" w:rsidRDefault="00D36F7E">
            <w:pPr>
              <w:pStyle w:val="21"/>
              <w:snapToGrid w:val="0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>Способ приватизации, рыночная стоимость объекта, тыс.рублей</w:t>
            </w:r>
          </w:p>
          <w:p w:rsidR="00D36F7E" w:rsidRPr="00C67140" w:rsidRDefault="00D36F7E">
            <w:pPr>
              <w:pStyle w:val="21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F5EFE" w:rsidRPr="00C67140" w:rsidTr="00D36F7E">
        <w:trPr>
          <w:trHeight w:val="58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F1C" w:rsidRDefault="00051F1C">
            <w:pPr>
              <w:pStyle w:val="21"/>
              <w:snapToGrid w:val="0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F5EFE" w:rsidRDefault="00051F1C">
            <w:pPr>
              <w:pStyle w:val="21"/>
              <w:snapToGrid w:val="0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EFE" w:rsidRDefault="000F5EFE" w:rsidP="000F5EFE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 xml:space="preserve">Здание </w:t>
            </w:r>
            <w:r>
              <w:rPr>
                <w:sz w:val="20"/>
                <w:szCs w:val="20"/>
              </w:rPr>
              <w:t>нежилое</w:t>
            </w:r>
          </w:p>
          <w:p w:rsidR="000F5EFE" w:rsidRPr="00C67140" w:rsidRDefault="000F5EFE" w:rsidP="009D5AC0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EFE" w:rsidRDefault="000F5EFE" w:rsidP="003D3A97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Кадыйский район</w:t>
            </w:r>
          </w:p>
          <w:p w:rsidR="000F5EFE" w:rsidRPr="00C67140" w:rsidRDefault="000F5EFE" w:rsidP="003D3A97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д.Иваньково дом 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EFE" w:rsidRDefault="000F5EFE" w:rsidP="009D5AC0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Одноэтажное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5EFE" w:rsidRDefault="000F5EFE" w:rsidP="00F4786B">
            <w:pPr>
              <w:snapToGri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EFE" w:rsidRPr="00C67140" w:rsidRDefault="000F5EFE" w:rsidP="000F303A">
            <w:pPr>
              <w:pStyle w:val="a3"/>
              <w:tabs>
                <w:tab w:val="left" w:pos="360"/>
              </w:tabs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>аукцион с открытой формой подачи предложений о цене имущества</w:t>
            </w:r>
          </w:p>
        </w:tc>
      </w:tr>
      <w:tr w:rsidR="00051F1C" w:rsidRPr="00C67140" w:rsidTr="00D36F7E">
        <w:trPr>
          <w:trHeight w:val="585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F1C" w:rsidRDefault="00051F1C">
            <w:pPr>
              <w:pStyle w:val="21"/>
              <w:snapToGrid w:val="0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F1C" w:rsidRPr="00C67140" w:rsidRDefault="00051F1C" w:rsidP="000F5EFE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 xml:space="preserve">Здание </w:t>
            </w:r>
            <w:r>
              <w:rPr>
                <w:sz w:val="20"/>
                <w:szCs w:val="20"/>
              </w:rPr>
              <w:t>нежилое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F1C" w:rsidRDefault="00051F1C" w:rsidP="00051F1C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Кадыйский район</w:t>
            </w:r>
          </w:p>
          <w:p w:rsidR="00051F1C" w:rsidRDefault="00051F1C" w:rsidP="00051F1C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д.Иваньково дом</w:t>
            </w:r>
          </w:p>
          <w:p w:rsidR="00051F1C" w:rsidRDefault="00051F1C" w:rsidP="00051F1C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49 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F1C" w:rsidRDefault="00051F1C" w:rsidP="009D5AC0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Одноэтажное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F1C" w:rsidRDefault="00051F1C" w:rsidP="00F4786B">
            <w:pPr>
              <w:snapToGri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1C" w:rsidRPr="00C67140" w:rsidRDefault="00051F1C" w:rsidP="000F303A">
            <w:pPr>
              <w:pStyle w:val="a3"/>
              <w:tabs>
                <w:tab w:val="left" w:pos="360"/>
              </w:tabs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67140">
              <w:rPr>
                <w:rFonts w:ascii="Arial" w:hAnsi="Arial" w:cs="Arial"/>
                <w:sz w:val="20"/>
                <w:szCs w:val="20"/>
                <w:lang w:eastAsia="en-US"/>
              </w:rPr>
              <w:t>аукцион с открытой формой подачи предложений о цене имущества</w:t>
            </w:r>
          </w:p>
        </w:tc>
      </w:tr>
    </w:tbl>
    <w:p w:rsidR="005A115F" w:rsidRDefault="005A115F" w:rsidP="00D36F7E">
      <w:pPr>
        <w:jc w:val="both"/>
        <w:rPr>
          <w:rFonts w:ascii="Arial" w:hAnsi="Arial" w:cs="Arial"/>
        </w:rPr>
      </w:pPr>
    </w:p>
    <w:p w:rsidR="00D36F7E" w:rsidRPr="00C67140" w:rsidRDefault="00D36F7E" w:rsidP="00D36F7E">
      <w:pPr>
        <w:jc w:val="both"/>
        <w:rPr>
          <w:rFonts w:ascii="Arial" w:hAnsi="Arial" w:cs="Arial"/>
        </w:rPr>
      </w:pPr>
      <w:r w:rsidRPr="00C67140">
        <w:rPr>
          <w:rFonts w:ascii="Arial" w:hAnsi="Arial" w:cs="Arial"/>
        </w:rPr>
        <w:t xml:space="preserve"> </w:t>
      </w:r>
    </w:p>
    <w:p w:rsidR="00D36F7E" w:rsidRPr="00C67140" w:rsidRDefault="00D36F7E" w:rsidP="00D36F7E">
      <w:pPr>
        <w:jc w:val="both"/>
        <w:rPr>
          <w:rFonts w:ascii="Arial" w:hAnsi="Arial" w:cs="Arial"/>
        </w:rPr>
      </w:pPr>
    </w:p>
    <w:p w:rsidR="00DE1974" w:rsidRPr="00C67140" w:rsidRDefault="00DE1974"/>
    <w:sectPr w:rsidR="00DE1974" w:rsidRPr="00C67140" w:rsidSect="00DE197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0D1" w:rsidRDefault="008420D1" w:rsidP="009F1023">
      <w:r>
        <w:separator/>
      </w:r>
    </w:p>
  </w:endnote>
  <w:endnote w:type="continuationSeparator" w:id="1">
    <w:p w:rsidR="008420D1" w:rsidRDefault="008420D1" w:rsidP="009F1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0D1" w:rsidRDefault="008420D1" w:rsidP="009F1023">
      <w:r>
        <w:separator/>
      </w:r>
    </w:p>
  </w:footnote>
  <w:footnote w:type="continuationSeparator" w:id="1">
    <w:p w:rsidR="008420D1" w:rsidRDefault="008420D1" w:rsidP="009F1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023" w:rsidRDefault="009F1023" w:rsidP="009D5AC0">
    <w:pPr>
      <w:rPr>
        <w:rFonts w:ascii="Arial" w:hAnsi="Arial" w:cs="Arial"/>
      </w:rPr>
    </w:pPr>
  </w:p>
  <w:p w:rsidR="009F1023" w:rsidRDefault="009F102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F7E"/>
    <w:rsid w:val="00051F1C"/>
    <w:rsid w:val="000618E6"/>
    <w:rsid w:val="000F1FB2"/>
    <w:rsid w:val="000F5EFE"/>
    <w:rsid w:val="0024563C"/>
    <w:rsid w:val="002C40CA"/>
    <w:rsid w:val="0030614E"/>
    <w:rsid w:val="003744D8"/>
    <w:rsid w:val="003913DE"/>
    <w:rsid w:val="004126F1"/>
    <w:rsid w:val="00562E13"/>
    <w:rsid w:val="005A115F"/>
    <w:rsid w:val="00666CAD"/>
    <w:rsid w:val="00787586"/>
    <w:rsid w:val="00804929"/>
    <w:rsid w:val="008420D1"/>
    <w:rsid w:val="008E3709"/>
    <w:rsid w:val="009133C5"/>
    <w:rsid w:val="00990A96"/>
    <w:rsid w:val="009D5AC0"/>
    <w:rsid w:val="009F1023"/>
    <w:rsid w:val="00A81076"/>
    <w:rsid w:val="00B15F38"/>
    <w:rsid w:val="00B43E2C"/>
    <w:rsid w:val="00B85245"/>
    <w:rsid w:val="00BE64A1"/>
    <w:rsid w:val="00C67140"/>
    <w:rsid w:val="00D36F7E"/>
    <w:rsid w:val="00D63781"/>
    <w:rsid w:val="00DA5E60"/>
    <w:rsid w:val="00DE1974"/>
    <w:rsid w:val="00F25809"/>
    <w:rsid w:val="00F4786B"/>
    <w:rsid w:val="00F8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7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6F7E"/>
    <w:pPr>
      <w:keepNext/>
      <w:tabs>
        <w:tab w:val="num" w:pos="360"/>
      </w:tabs>
      <w:outlineLvl w:val="0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6F7E"/>
    <w:rPr>
      <w:rFonts w:ascii="Times New Roman" w:eastAsia="Arial Unicode MS" w:hAnsi="Times New Roman" w:cs="Times New Roman"/>
      <w:b/>
      <w:sz w:val="20"/>
      <w:szCs w:val="20"/>
      <w:lang w:val="en-US" w:eastAsia="ru-RU"/>
    </w:rPr>
  </w:style>
  <w:style w:type="paragraph" w:styleId="a3">
    <w:name w:val="List Paragraph"/>
    <w:basedOn w:val="a"/>
    <w:qFormat/>
    <w:rsid w:val="00D36F7E"/>
    <w:pPr>
      <w:ind w:left="720"/>
    </w:pPr>
  </w:style>
  <w:style w:type="paragraph" w:customStyle="1" w:styleId="21">
    <w:name w:val="Основной текст с отступом 21"/>
    <w:basedOn w:val="a"/>
    <w:rsid w:val="00D36F7E"/>
    <w:pPr>
      <w:ind w:left="6660"/>
      <w:jc w:val="both"/>
    </w:pPr>
    <w:rPr>
      <w:sz w:val="26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9F10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1023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F10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1023"/>
    <w:rPr>
      <w:rFonts w:ascii="Times New Roman" w:eastAsia="Arial Unicode MS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2FADF-E1B8-483C-8AD8-3248C918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позитроника</cp:lastModifiedBy>
  <cp:revision>16</cp:revision>
  <cp:lastPrinted>2022-12-21T07:46:00Z</cp:lastPrinted>
  <dcterms:created xsi:type="dcterms:W3CDTF">2019-12-23T12:56:00Z</dcterms:created>
  <dcterms:modified xsi:type="dcterms:W3CDTF">2023-12-25T08:06:00Z</dcterms:modified>
</cp:coreProperties>
</file>