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BF" w:rsidRDefault="00F807BF" w:rsidP="00F807BF">
      <w:pPr>
        <w:pStyle w:val="a4"/>
      </w:pPr>
      <w:r>
        <w:t xml:space="preserve">Вестник </w:t>
      </w:r>
      <w:proofErr w:type="spellStart"/>
      <w:r>
        <w:t>Екатеринкино</w:t>
      </w:r>
      <w:proofErr w:type="spellEnd"/>
      <w:r>
        <w:t xml:space="preserve"> 13(209) от 31.10 2024г</w:t>
      </w:r>
    </w:p>
    <w:p w:rsidR="00DB7835" w:rsidRPr="002C2C5C" w:rsidRDefault="002C2C5C" w:rsidP="00DB78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</w:t>
      </w:r>
    </w:p>
    <w:p w:rsidR="00DB7835" w:rsidRPr="00C21E14" w:rsidRDefault="00DB7835" w:rsidP="00D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B7835" w:rsidRPr="00C21E14" w:rsidRDefault="00DB7835" w:rsidP="00D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КОСТРОМСКАЯ ОБЛАСТЬ</w:t>
      </w:r>
    </w:p>
    <w:p w:rsidR="00DB7835" w:rsidRPr="00C21E14" w:rsidRDefault="00DB7835" w:rsidP="00D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КАДЫЙСКИЙ МУНИЦИПАЛЬНЫЙ РАЙОН</w:t>
      </w:r>
    </w:p>
    <w:p w:rsidR="00DB7835" w:rsidRPr="00C21E14" w:rsidRDefault="001613FA" w:rsidP="00D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ЕКАТЕРИНКИНСК</w:t>
      </w:r>
      <w:r w:rsidR="00DB7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B7835"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DB7835" w:rsidRPr="00C21E14" w:rsidRDefault="00DB7835" w:rsidP="00D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DB7835" w:rsidRPr="00C21E14" w:rsidRDefault="00DB7835" w:rsidP="00DB7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B7835" w:rsidRDefault="00DB7835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35" w:rsidRDefault="00DB7835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октября</w:t>
      </w: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92FC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D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D1138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787567" w:rsidRPr="00C21E14" w:rsidRDefault="00787567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CD" w:rsidRDefault="00DB7835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</w:t>
      </w:r>
    </w:p>
    <w:p w:rsidR="00E92FCD" w:rsidRDefault="001B7DF2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</w:t>
      </w:r>
      <w:r w:rsidR="0016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28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16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28</w:t>
      </w:r>
    </w:p>
    <w:p w:rsidR="00DB7835" w:rsidRDefault="00E92FCD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ЗЕМЕЛЬНОГО НАЛОГА»</w:t>
      </w:r>
    </w:p>
    <w:p w:rsidR="00E92FCD" w:rsidRPr="00C21E14" w:rsidRDefault="00E92FCD" w:rsidP="00E9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67" w:rsidRPr="005E4281" w:rsidRDefault="00DB7835" w:rsidP="00E92FC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главой 31 Налогового кодекса Российской Федерации, Федеральным законом от 06 октября 2003 N 131-ФЗ "Об общих принципах организации местного самоуправления в Российской Федерации", </w:t>
      </w:r>
      <w:r w:rsidR="00E92FCD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Федеральным законом от 31 июля 2023 года № 389 «О внесении изменений в части первую и вторую Налогового кодекса Российской Федерации и о приостановлении действия абзаца второго пункта 1 части первой статьи 78 Налогового кодекса</w:t>
      </w:r>
      <w:proofErr w:type="gramEnd"/>
      <w:r w:rsidR="00E92FCD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</w:t>
      </w:r>
      <w:proofErr w:type="gramStart"/>
      <w:r w:rsidR="00E92FCD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proofErr w:type="gramEnd"/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также руководствуясь Устав</w:t>
      </w:r>
      <w:r w:rsidR="00787567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1613FA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Екатеринкинск</w:t>
      </w: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ого сельского поселения Кадыйского муниципального района Костромской области, Совет депутатов </w:t>
      </w:r>
      <w:r w:rsidR="001613FA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Екатеринкинск</w:t>
      </w: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ого сельского поселения </w:t>
      </w:r>
    </w:p>
    <w:p w:rsidR="00DB7835" w:rsidRPr="005E4281" w:rsidRDefault="00DB7835" w:rsidP="00E92FC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решил:</w:t>
      </w:r>
    </w:p>
    <w:p w:rsidR="001B7DF2" w:rsidRPr="005E4281" w:rsidRDefault="00DB7835" w:rsidP="001B7DF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1B7DF2" w:rsidRPr="005E4281">
        <w:rPr>
          <w:rFonts w:ascii="PT Astra Serif" w:hAnsi="PT Astra Serif"/>
          <w:sz w:val="24"/>
          <w:szCs w:val="24"/>
        </w:rPr>
        <w:t xml:space="preserve">1. Внести в решение Совета депутатов Екатеринкинского сельского поселения Кадыйского муниципального района Костромской области </w:t>
      </w:r>
      <w:r w:rsidR="001B7DF2" w:rsidRPr="005E4281">
        <w:rPr>
          <w:rFonts w:ascii="PT Astra Serif" w:eastAsia="Times New Roman" w:hAnsi="PT Astra Serif"/>
          <w:sz w:val="24"/>
          <w:szCs w:val="24"/>
          <w:lang w:eastAsia="ru-RU"/>
        </w:rPr>
        <w:t>от 28 июня 2016 года</w:t>
      </w:r>
    </w:p>
    <w:p w:rsidR="001B7DF2" w:rsidRPr="005E4281" w:rsidRDefault="001B7DF2" w:rsidP="001B7DF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№ 28  «</w:t>
      </w:r>
      <w:r w:rsidRPr="005E4281">
        <w:rPr>
          <w:rFonts w:ascii="PT Astra Serif" w:eastAsia="Times New Roman" w:hAnsi="PT Astra Serif"/>
          <w:sz w:val="24"/>
          <w:szCs w:val="24"/>
          <w:lang w:eastAsia="ru-RU"/>
        </w:rPr>
        <w:t>Об установлении земельного налога</w:t>
      </w:r>
      <w:r w:rsidRPr="005E4281">
        <w:rPr>
          <w:rFonts w:ascii="PT Astra Serif" w:hAnsi="PT Astra Serif"/>
          <w:sz w:val="24"/>
          <w:szCs w:val="24"/>
        </w:rPr>
        <w:t>» (в редакции решений Совета депутатов Екатеринкинского сельского поселения Кадыйского муниципального района Костромской области от 6.03.2017 № 43, 6.03.2017 № 45, 3.11.2017 № 68, 11.05.2018 № 79, 26.12.2018 № 101,  27.11.2019 № 124, 20.12.2019 № 126 ,  24.02.2020 № 134,№4 от 27.11.2020г</w:t>
      </w:r>
      <w:r w:rsidR="002D1138" w:rsidRPr="005E4281">
        <w:rPr>
          <w:rFonts w:ascii="PT Astra Serif" w:hAnsi="PT Astra Serif"/>
          <w:sz w:val="24"/>
          <w:szCs w:val="24"/>
        </w:rPr>
        <w:t>,№140 от26.02.2024г</w:t>
      </w:r>
      <w:r w:rsidRPr="005E4281">
        <w:rPr>
          <w:rFonts w:ascii="PT Astra Serif" w:hAnsi="PT Astra Serif"/>
          <w:sz w:val="24"/>
          <w:szCs w:val="24"/>
        </w:rPr>
        <w:t>) (далее – решение) следующие изменения:</w:t>
      </w:r>
    </w:p>
    <w:p w:rsidR="00787567" w:rsidRPr="005E4281" w:rsidRDefault="001B7DF2" w:rsidP="001B7DF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787567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(далее – Решение) следующие изменения:</w:t>
      </w:r>
    </w:p>
    <w:p w:rsidR="002D1138" w:rsidRPr="005E4281" w:rsidRDefault="006D08CF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1.1. абзац четвертый подпункта 2 пункта 3</w:t>
      </w:r>
      <w:r w:rsidR="002D1138" w:rsidRPr="005E4281">
        <w:rPr>
          <w:rFonts w:ascii="PT Astra Serif" w:hAnsi="PT Astra Serif"/>
          <w:sz w:val="24"/>
          <w:szCs w:val="24"/>
        </w:rPr>
        <w:t xml:space="preserve"> Решения изложить в следующей редакции:</w:t>
      </w: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  <w:proofErr w:type="gramStart"/>
      <w:r w:rsidRPr="005E4281">
        <w:rPr>
          <w:rFonts w:ascii="PT Astra Serif" w:hAnsi="PT Astra Serif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</w:t>
      </w:r>
      <w:r w:rsidR="006D08CF" w:rsidRPr="005E4281">
        <w:rPr>
          <w:rFonts w:ascii="PT Astra Serif" w:hAnsi="PT Astra Serif"/>
          <w:sz w:val="24"/>
          <w:szCs w:val="24"/>
        </w:rPr>
        <w:t xml:space="preserve"> </w:t>
      </w:r>
      <w:r w:rsidRPr="005E4281">
        <w:rPr>
          <w:rFonts w:ascii="PT Astra Serif" w:hAnsi="PT Astra Serif"/>
          <w:sz w:val="24"/>
          <w:szCs w:val="24"/>
        </w:rPr>
        <w:t>используемых в предпринимательской деятельности, и земельных участков, кадастровая</w:t>
      </w:r>
      <w:proofErr w:type="gramEnd"/>
      <w:r w:rsidRPr="005E428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5E4281">
        <w:rPr>
          <w:rFonts w:ascii="PT Astra Serif" w:hAnsi="PT Astra Serif"/>
          <w:sz w:val="24"/>
          <w:szCs w:val="24"/>
        </w:rPr>
        <w:t>стоимость</w:t>
      </w:r>
      <w:proofErr w:type="gramEnd"/>
      <w:r w:rsidRPr="005E4281">
        <w:rPr>
          <w:rFonts w:ascii="PT Astra Serif" w:hAnsi="PT Astra Serif"/>
          <w:sz w:val="24"/>
          <w:szCs w:val="24"/>
        </w:rPr>
        <w:t xml:space="preserve"> которых превышает 300 миллионов рублей»;</w:t>
      </w:r>
    </w:p>
    <w:p w:rsidR="002D1138" w:rsidRPr="005E4281" w:rsidRDefault="006D08CF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1.2. абзац пятый подпункта 2</w:t>
      </w:r>
      <w:r w:rsidR="005E4281" w:rsidRPr="005E4281">
        <w:rPr>
          <w:rFonts w:ascii="PT Astra Serif" w:hAnsi="PT Astra Serif"/>
          <w:sz w:val="24"/>
          <w:szCs w:val="24"/>
        </w:rPr>
        <w:t xml:space="preserve"> пункта 3</w:t>
      </w:r>
      <w:r w:rsidR="002D1138" w:rsidRPr="005E4281">
        <w:rPr>
          <w:rFonts w:ascii="PT Astra Serif" w:hAnsi="PT Astra Serif"/>
          <w:sz w:val="24"/>
          <w:szCs w:val="24"/>
        </w:rPr>
        <w:t xml:space="preserve"> Решения изложить в следующей редакции:</w:t>
      </w: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  <w:proofErr w:type="gramStart"/>
      <w:r w:rsidRPr="005E4281">
        <w:rPr>
          <w:rFonts w:ascii="PT Astra Serif" w:hAnsi="PT Astra Serif"/>
          <w:sz w:val="24"/>
          <w:szCs w:val="24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</w:t>
      </w:r>
      <w:r w:rsidRPr="005E4281">
        <w:rPr>
          <w:rFonts w:ascii="PT Astra Serif" w:hAnsi="PT Astra Serif"/>
          <w:sz w:val="24"/>
          <w:szCs w:val="24"/>
        </w:rPr>
        <w:lastRenderedPageBreak/>
        <w:t>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5E4281">
        <w:rPr>
          <w:rFonts w:ascii="PT Astra Serif" w:hAnsi="PT Astra Serif"/>
          <w:sz w:val="24"/>
          <w:szCs w:val="24"/>
        </w:rPr>
        <w:t xml:space="preserve"> из которых превышает 300 миллионов рублей</w:t>
      </w:r>
      <w:proofErr w:type="gramStart"/>
      <w:r w:rsidRPr="005E4281">
        <w:rPr>
          <w:rFonts w:ascii="PT Astra Serif" w:hAnsi="PT Astra Serif"/>
          <w:sz w:val="24"/>
          <w:szCs w:val="24"/>
        </w:rPr>
        <w:t>.»;</w:t>
      </w:r>
      <w:proofErr w:type="gramEnd"/>
    </w:p>
    <w:p w:rsidR="002D1138" w:rsidRPr="005E4281" w:rsidRDefault="005E4281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1.3. пункт 3</w:t>
      </w:r>
      <w:r w:rsidR="002D1138" w:rsidRPr="005E4281">
        <w:rPr>
          <w:rFonts w:ascii="PT Astra Serif" w:hAnsi="PT Astra Serif"/>
          <w:sz w:val="24"/>
          <w:szCs w:val="24"/>
        </w:rPr>
        <w:t>.2. Решения изложить в следующей редакции:</w:t>
      </w:r>
    </w:p>
    <w:p w:rsidR="002D1138" w:rsidRPr="005E4281" w:rsidRDefault="005E4281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«3</w:t>
      </w:r>
      <w:r w:rsidR="002D1138" w:rsidRPr="005E4281">
        <w:rPr>
          <w:rFonts w:ascii="PT Astra Serif" w:hAnsi="PT Astra Serif"/>
          <w:sz w:val="24"/>
          <w:szCs w:val="24"/>
        </w:rPr>
        <w:t>.2. Установить льготы по уплате земельного налога в отношении:</w:t>
      </w: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- медицинских организаций, осуществляющих оказание первичной врачебной медико-санитарной помощи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в размере 100% от суммы налога.</w:t>
      </w: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Предусмотренная настоящим пунктом льгота по земельному налогу применятся в период до 31 декабря 2025 года включительно</w:t>
      </w:r>
      <w:proofErr w:type="gramStart"/>
      <w:r w:rsidRPr="005E4281">
        <w:rPr>
          <w:rFonts w:ascii="PT Astra Serif" w:hAnsi="PT Astra Serif"/>
          <w:sz w:val="24"/>
          <w:szCs w:val="24"/>
        </w:rPr>
        <w:t>.»;</w:t>
      </w:r>
      <w:proofErr w:type="gramEnd"/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1.</w:t>
      </w:r>
      <w:r w:rsidR="005E4281" w:rsidRPr="005E4281">
        <w:rPr>
          <w:rFonts w:ascii="PT Astra Serif" w:hAnsi="PT Astra Serif"/>
          <w:sz w:val="24"/>
          <w:szCs w:val="24"/>
        </w:rPr>
        <w:t>4. дополнить Решение пунктом 4</w:t>
      </w:r>
      <w:r w:rsidRPr="005E4281">
        <w:rPr>
          <w:rFonts w:ascii="PT Astra Serif" w:hAnsi="PT Astra Serif"/>
          <w:sz w:val="24"/>
          <w:szCs w:val="24"/>
        </w:rPr>
        <w:t>. следующего содержания:</w:t>
      </w:r>
    </w:p>
    <w:p w:rsidR="002D1138" w:rsidRPr="005E4281" w:rsidRDefault="005E4281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«4</w:t>
      </w:r>
      <w:r w:rsidR="002D1138" w:rsidRPr="005E4281">
        <w:rPr>
          <w:rFonts w:ascii="PT Astra Serif" w:hAnsi="PT Astra Serif"/>
          <w:sz w:val="24"/>
          <w:szCs w:val="24"/>
        </w:rPr>
        <w:t>. Для налогоплательщиков-организаций устанавливаются следующие отчетные периоды по налогу: 1 квартал, 2 квартал,3 квартал текущего календарного года. Налогоплательщики-организации в течение налогового периода по истечении каждого отчетного периода уплачивают авансовые платежи по налогу, исчисленному в порядке, установленном пунктами 5 и 6 статьи 396 Налогового кодекса Российской Федерации</w:t>
      </w:r>
      <w:proofErr w:type="gramStart"/>
      <w:r w:rsidR="002D1138" w:rsidRPr="005E4281">
        <w:rPr>
          <w:rFonts w:ascii="PT Astra Serif" w:hAnsi="PT Astra Serif"/>
          <w:sz w:val="24"/>
          <w:szCs w:val="24"/>
        </w:rPr>
        <w:t>.»</w:t>
      </w:r>
      <w:proofErr w:type="gramEnd"/>
    </w:p>
    <w:p w:rsidR="002D1138" w:rsidRPr="005E4281" w:rsidRDefault="002D1138" w:rsidP="002D1138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5E4281">
        <w:rPr>
          <w:rFonts w:ascii="PT Astra Serif" w:eastAsia="Times New Roman" w:hAnsi="PT Astra Serif" w:cs="Times New Roman"/>
          <w:sz w:val="24"/>
          <w:szCs w:val="24"/>
        </w:rPr>
        <w:t>1.5.</w:t>
      </w:r>
      <w:r w:rsidR="005E4281" w:rsidRPr="005E4281">
        <w:rPr>
          <w:rFonts w:ascii="PT Astra Serif" w:hAnsi="PT Astra Serif" w:cs="Arial"/>
          <w:sz w:val="24"/>
          <w:szCs w:val="24"/>
        </w:rPr>
        <w:t>Пункт 5.3</w:t>
      </w:r>
      <w:r w:rsidRPr="005E4281">
        <w:rPr>
          <w:rFonts w:ascii="PT Astra Serif" w:hAnsi="PT Astra Serif" w:cs="Arial"/>
          <w:sz w:val="24"/>
          <w:szCs w:val="24"/>
        </w:rPr>
        <w:t>. Решения дополнить абзацами следующего содержания:</w:t>
      </w:r>
    </w:p>
    <w:p w:rsidR="002D1138" w:rsidRPr="005E4281" w:rsidRDefault="002D1138" w:rsidP="002D11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A1A1A"/>
          <w:sz w:val="24"/>
          <w:szCs w:val="24"/>
        </w:rPr>
      </w:pPr>
      <w:r w:rsidRPr="005E4281">
        <w:rPr>
          <w:rFonts w:ascii="PT Astra Serif" w:hAnsi="PT Astra Serif" w:cs="Arial"/>
          <w:sz w:val="24"/>
          <w:szCs w:val="24"/>
        </w:rPr>
        <w:t>«</w:t>
      </w:r>
      <w:r w:rsidRPr="005E4281">
        <w:rPr>
          <w:rFonts w:ascii="PT Astra Serif" w:eastAsia="Times New Roman" w:hAnsi="PT Astra Serif" w:cs="Arial"/>
          <w:bCs/>
          <w:color w:val="1A1A1A"/>
          <w:sz w:val="24"/>
          <w:szCs w:val="24"/>
        </w:rPr>
        <w:t>Предоставление налоговых льгот осуществляется в порядке, предусмотренном пунктом 10 статьи 396 Налогового кодекса Российской Федерации.</w:t>
      </w:r>
    </w:p>
    <w:p w:rsidR="002D1138" w:rsidRPr="005E4281" w:rsidRDefault="002D1138" w:rsidP="002D11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A1A1A"/>
          <w:sz w:val="24"/>
          <w:szCs w:val="24"/>
        </w:rPr>
      </w:pPr>
      <w:r w:rsidRPr="005E4281">
        <w:rPr>
          <w:rFonts w:ascii="PT Astra Serif" w:eastAsia="Times New Roman" w:hAnsi="PT Astra Serif" w:cs="Arial"/>
          <w:bCs/>
          <w:color w:val="1A1A1A"/>
          <w:sz w:val="24"/>
          <w:szCs w:val="24"/>
        </w:rPr>
        <w:t>Налогоплательщики, имеющие право на налоговые льготы, представляют в</w:t>
      </w:r>
      <w:r w:rsidR="005E4281" w:rsidRPr="005E4281">
        <w:rPr>
          <w:rFonts w:ascii="PT Astra Serif" w:eastAsia="Times New Roman" w:hAnsi="PT Astra Serif" w:cs="Arial"/>
          <w:bCs/>
          <w:color w:val="1A1A1A"/>
          <w:sz w:val="24"/>
          <w:szCs w:val="24"/>
        </w:rPr>
        <w:t xml:space="preserve"> </w:t>
      </w:r>
      <w:r w:rsidRPr="005E4281">
        <w:rPr>
          <w:rFonts w:ascii="PT Astra Serif" w:eastAsia="Times New Roman" w:hAnsi="PT Astra Serif" w:cs="Arial"/>
          <w:bCs/>
          <w:color w:val="1A1A1A"/>
          <w:sz w:val="24"/>
          <w:szCs w:val="24"/>
        </w:rPr>
        <w:t>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D1138" w:rsidRPr="005E4281" w:rsidRDefault="002D1138" w:rsidP="002D11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A1A1A"/>
          <w:sz w:val="24"/>
          <w:szCs w:val="24"/>
        </w:rPr>
      </w:pPr>
      <w:r w:rsidRPr="005E4281">
        <w:rPr>
          <w:rFonts w:ascii="PT Astra Serif" w:eastAsia="Times New Roman" w:hAnsi="PT Astra Serif" w:cs="Arial"/>
          <w:bCs/>
          <w:color w:val="1A1A1A"/>
          <w:sz w:val="24"/>
          <w:szCs w:val="24"/>
        </w:rPr>
        <w:t>Подтверждение права налогоплательщика на налоговую льготу осуществляется в порядке, установленном пунктом 3 статьи 361.1 Налогового кодекса Российской Федерации</w:t>
      </w:r>
      <w:r w:rsidRPr="005E4281">
        <w:rPr>
          <w:rFonts w:ascii="PT Astra Serif" w:hAnsi="PT Astra Serif"/>
          <w:sz w:val="24"/>
          <w:szCs w:val="24"/>
          <w:shd w:val="clear" w:color="auto" w:fill="FFFFFF"/>
        </w:rPr>
        <w:t>».</w:t>
      </w: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</w:p>
    <w:p w:rsidR="002D1138" w:rsidRPr="005E4281" w:rsidRDefault="002D1138" w:rsidP="002D1138">
      <w:pPr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Настоящее решение подлежит официальному опубликованию.</w:t>
      </w:r>
    </w:p>
    <w:p w:rsidR="002D1138" w:rsidRPr="005E4281" w:rsidRDefault="002D1138" w:rsidP="002D1138">
      <w:pPr>
        <w:numPr>
          <w:ilvl w:val="0"/>
          <w:numId w:val="1"/>
        </w:num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D1138" w:rsidRPr="005E4281" w:rsidRDefault="002D1138" w:rsidP="002D1138">
      <w:pPr>
        <w:rPr>
          <w:rFonts w:ascii="PT Astra Serif" w:hAnsi="PT Astra Serif"/>
          <w:sz w:val="24"/>
          <w:szCs w:val="24"/>
        </w:rPr>
      </w:pPr>
      <w:r w:rsidRPr="005E4281">
        <w:rPr>
          <w:rFonts w:ascii="PT Astra Serif" w:hAnsi="PT Astra Serif"/>
          <w:sz w:val="24"/>
          <w:szCs w:val="24"/>
        </w:rPr>
        <w:t> </w:t>
      </w:r>
    </w:p>
    <w:p w:rsidR="0067113F" w:rsidRPr="005E4281" w:rsidRDefault="0067113F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7835" w:rsidRPr="005E4281" w:rsidRDefault="00DB7835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r w:rsidR="001613FA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Екатеринкинск</w:t>
      </w: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ого сельского поселения </w:t>
      </w:r>
    </w:p>
    <w:p w:rsidR="00DB7835" w:rsidRPr="005E4281" w:rsidRDefault="00DB7835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Кадыйского муниципального района </w:t>
      </w:r>
    </w:p>
    <w:p w:rsidR="00DB7835" w:rsidRPr="005E4281" w:rsidRDefault="00DB7835" w:rsidP="00E92FC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Костромской области: </w:t>
      </w:r>
      <w:r w:rsidR="0067113F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 w:rsidR="001613FA" w:rsidRPr="005E4281">
        <w:rPr>
          <w:rFonts w:ascii="PT Astra Serif" w:eastAsia="Times New Roman" w:hAnsi="PT Astra Serif" w:cs="Times New Roman"/>
          <w:sz w:val="24"/>
          <w:szCs w:val="24"/>
          <w:lang w:eastAsia="ru-RU"/>
        </w:rPr>
        <w:t>Г.Н.Петракова</w:t>
      </w:r>
    </w:p>
    <w:p w:rsidR="00DB7835" w:rsidRPr="005E4281" w:rsidRDefault="00DB7835" w:rsidP="00E92FC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E1974" w:rsidRPr="005E4281" w:rsidRDefault="00DE1974">
      <w:pPr>
        <w:rPr>
          <w:rFonts w:ascii="PT Astra Serif" w:hAnsi="PT Astra Serif"/>
          <w:sz w:val="24"/>
          <w:szCs w:val="24"/>
        </w:rPr>
      </w:pPr>
    </w:p>
    <w:sectPr w:rsidR="00DE1974" w:rsidRPr="005E4281" w:rsidSect="00D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97F"/>
    <w:multiLevelType w:val="multilevel"/>
    <w:tmpl w:val="8CC01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B7835"/>
    <w:rsid w:val="001237F1"/>
    <w:rsid w:val="001613FA"/>
    <w:rsid w:val="001B7DF2"/>
    <w:rsid w:val="002C2C5C"/>
    <w:rsid w:val="002D1138"/>
    <w:rsid w:val="003519BE"/>
    <w:rsid w:val="00371F70"/>
    <w:rsid w:val="00562E13"/>
    <w:rsid w:val="005A55F1"/>
    <w:rsid w:val="005E4281"/>
    <w:rsid w:val="00611BA1"/>
    <w:rsid w:val="0067113F"/>
    <w:rsid w:val="006D08CF"/>
    <w:rsid w:val="007638C6"/>
    <w:rsid w:val="00787567"/>
    <w:rsid w:val="00825F6F"/>
    <w:rsid w:val="0083334D"/>
    <w:rsid w:val="0086139C"/>
    <w:rsid w:val="00C35040"/>
    <w:rsid w:val="00D82AA2"/>
    <w:rsid w:val="00DB7835"/>
    <w:rsid w:val="00DE1974"/>
    <w:rsid w:val="00E92FCD"/>
    <w:rsid w:val="00F8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07B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807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14</cp:revision>
  <cp:lastPrinted>2024-10-14T04:00:00Z</cp:lastPrinted>
  <dcterms:created xsi:type="dcterms:W3CDTF">2018-09-21T06:45:00Z</dcterms:created>
  <dcterms:modified xsi:type="dcterms:W3CDTF">2024-11-01T06:10:00Z</dcterms:modified>
</cp:coreProperties>
</file>